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E49" w:rsidRDefault="00D10E49" w:rsidP="00D10E49">
      <w:pPr>
        <w:pStyle w:val="3"/>
      </w:pPr>
      <w:r>
        <w:t>Городская Дума муниципального образования «Городской округ город Астрахань»</w:t>
      </w:r>
    </w:p>
    <w:p w:rsidR="001C1D2A" w:rsidRDefault="00D10E49" w:rsidP="00D10E49">
      <w:pPr>
        <w:pStyle w:val="3"/>
      </w:pPr>
      <w:r>
        <w:t>РЕШЕНИЕ</w:t>
      </w:r>
      <w:r>
        <w:t xml:space="preserve"> </w:t>
      </w:r>
    </w:p>
    <w:p w:rsidR="00D10E49" w:rsidRDefault="00D10E49" w:rsidP="00D10E49">
      <w:pPr>
        <w:pStyle w:val="3"/>
      </w:pPr>
      <w:bookmarkStart w:id="0" w:name="_GoBack"/>
      <w:bookmarkEnd w:id="0"/>
      <w:r>
        <w:t>22.12.2025 № 44</w:t>
      </w:r>
    </w:p>
    <w:p w:rsidR="00D10E49" w:rsidRDefault="00D10E49" w:rsidP="00D10E49">
      <w:pPr>
        <w:pStyle w:val="3"/>
      </w:pPr>
      <w:r>
        <w:t xml:space="preserve">«О внесении изменений в решение Городской Думы </w:t>
      </w:r>
    </w:p>
    <w:p w:rsidR="00D10E49" w:rsidRDefault="00D10E49" w:rsidP="00D10E49">
      <w:pPr>
        <w:pStyle w:val="3"/>
      </w:pPr>
      <w:r>
        <w:t>муниципального образования «Городской округ город Астрахань»</w:t>
      </w:r>
    </w:p>
    <w:p w:rsidR="00D10E49" w:rsidRDefault="00D10E49" w:rsidP="00D10E49">
      <w:pPr>
        <w:pStyle w:val="3"/>
      </w:pPr>
      <w:r>
        <w:t>от 16.12.2024 № 96»</w:t>
      </w:r>
    </w:p>
    <w:p w:rsidR="00D10E49" w:rsidRDefault="00D10E49" w:rsidP="00D10E49">
      <w:pPr>
        <w:pStyle w:val="a3"/>
        <w:ind w:firstLine="709"/>
      </w:pPr>
      <w:proofErr w:type="gramStart"/>
      <w:r>
        <w:t>На основании Бюджетного кодекса Российской Федерации, Федерального закона от 20.03.2025 № 33-ФЗ «Об общих принципах организации местного самоуправления в единой системе публичной власти», приказа Министерства финансов Российской Федерации от 24.05.2022 № 82н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«Городской округ город Астрахань» Городская Дума РЕШИЛА:</w:t>
      </w:r>
      <w:proofErr w:type="gramEnd"/>
    </w:p>
    <w:p w:rsidR="00D10E49" w:rsidRDefault="00D10E49" w:rsidP="00D10E49">
      <w:pPr>
        <w:pStyle w:val="a3"/>
        <w:ind w:firstLine="709"/>
      </w:pPr>
      <w:r>
        <w:t xml:space="preserve">1. </w:t>
      </w:r>
      <w:proofErr w:type="gramStart"/>
      <w:r>
        <w:t xml:space="preserve">Внести в решение Городской Думы муниципального образования «Городской округ город Астрахань» от 16.12.2024 № 96 «О бюджете муниципального образования «Городской округ город Астрахань» на 2025 год и на плановый период 2026 и 2027 годов» с изменениями, внесенными решениями Городской Думы муниципального образования «Городской округ город Астрахань» от 15.05.2025 № 36, от 24.06.2025 № 57, от 28.08.2025 № 68, следующие изменения: </w:t>
      </w:r>
      <w:proofErr w:type="gramEnd"/>
    </w:p>
    <w:p w:rsidR="00D10E49" w:rsidRDefault="00D10E49" w:rsidP="00D10E49">
      <w:pPr>
        <w:pStyle w:val="a3"/>
        <w:ind w:firstLine="709"/>
      </w:pPr>
      <w:r>
        <w:t>1.1. Пункт 1 изложить в следующей редакции:</w:t>
      </w:r>
    </w:p>
    <w:p w:rsidR="00D10E49" w:rsidRDefault="00D10E49" w:rsidP="00D10E49">
      <w:pPr>
        <w:pStyle w:val="a3"/>
        <w:ind w:firstLine="709"/>
      </w:pPr>
      <w:r>
        <w:t>«1. Утвердить основные характеристики бюджета муниципального образования «Городской округ город Астрахань» (далее - бюджет муниципального образования «Город Астрахань», местный бюджет) на 2025 год:</w:t>
      </w:r>
    </w:p>
    <w:p w:rsidR="00D10E49" w:rsidRDefault="00D10E49" w:rsidP="00D10E49">
      <w:pPr>
        <w:pStyle w:val="a3"/>
        <w:ind w:firstLine="709"/>
      </w:pPr>
      <w:r>
        <w:t>общий объем доходов местного бюджета в сумме 17 474 460,3 тыс. рублей, в том числе за счет межбюджетных трансфертов, получаемых из других бюджетов, в сумме 9 933 638,1 тыс. рублей;</w:t>
      </w:r>
    </w:p>
    <w:p w:rsidR="00D10E49" w:rsidRDefault="00D10E49" w:rsidP="00D10E49">
      <w:pPr>
        <w:pStyle w:val="a3"/>
        <w:ind w:firstLine="709"/>
      </w:pPr>
      <w:r>
        <w:t>общий объем расходов местного бюджета в сумме 18 110 257,4 тыс. рублей;</w:t>
      </w:r>
    </w:p>
    <w:p w:rsidR="00D10E49" w:rsidRDefault="00D10E49" w:rsidP="00D10E49">
      <w:pPr>
        <w:pStyle w:val="a3"/>
        <w:ind w:firstLine="709"/>
      </w:pPr>
      <w:r>
        <w:t>дефицит местного бюджета в сумме 635 797,1 тыс. рублей. Без учета остатков прошлых лет, сложившихся на 1 января 2025 года, дефицит составит 191 621,4 тыс. рублей, или 3,1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</w:t>
      </w:r>
      <w:proofErr w:type="gramStart"/>
      <w:r>
        <w:t>.».</w:t>
      </w:r>
      <w:proofErr w:type="gramEnd"/>
    </w:p>
    <w:p w:rsidR="00D10E49" w:rsidRDefault="00D10E49" w:rsidP="00D10E49">
      <w:pPr>
        <w:pStyle w:val="a3"/>
        <w:ind w:firstLine="709"/>
      </w:pPr>
      <w:r>
        <w:t>1.2. В пункте 13 абзац второй изложить в следующей редакции:</w:t>
      </w:r>
    </w:p>
    <w:p w:rsidR="00D10E49" w:rsidRDefault="00D10E49" w:rsidP="00D10E49">
      <w:pPr>
        <w:pStyle w:val="a3"/>
        <w:ind w:firstLine="709"/>
      </w:pPr>
      <w:r>
        <w:t>«на 2025 год в сумме 1 883 791,2 тыс. рублей;».</w:t>
      </w:r>
    </w:p>
    <w:p w:rsidR="00D10E49" w:rsidRDefault="00D10E49" w:rsidP="00D10E49">
      <w:pPr>
        <w:pStyle w:val="a3"/>
        <w:ind w:firstLine="709"/>
      </w:pPr>
      <w:r>
        <w:t>1.3. Пункт 15 изложить в следующей редакции:</w:t>
      </w:r>
    </w:p>
    <w:p w:rsidR="00D10E49" w:rsidRDefault="00D10E49" w:rsidP="00D10E49">
      <w:pPr>
        <w:pStyle w:val="a3"/>
        <w:ind w:firstLine="709"/>
      </w:pPr>
      <w:r>
        <w:t>«15. Утвердить в местном бюджете объемы межбюджетных трансфертов, выделяемых из бюджета Астраханской области в форме:</w:t>
      </w:r>
    </w:p>
    <w:p w:rsidR="00D10E49" w:rsidRDefault="00D10E49" w:rsidP="00D10E49">
      <w:pPr>
        <w:pStyle w:val="a3"/>
        <w:ind w:firstLine="709"/>
      </w:pPr>
      <w:r>
        <w:t>- дотаций местному бюджету:</w:t>
      </w:r>
    </w:p>
    <w:p w:rsidR="00D10E49" w:rsidRDefault="00D10E49" w:rsidP="00D10E49">
      <w:pPr>
        <w:pStyle w:val="a3"/>
        <w:ind w:firstLine="709"/>
      </w:pPr>
      <w:r>
        <w:t>на 2025 год в сумме 9 607,4 тыс. рублей;</w:t>
      </w:r>
    </w:p>
    <w:p w:rsidR="00D10E49" w:rsidRDefault="00D10E49" w:rsidP="00D10E49">
      <w:pPr>
        <w:pStyle w:val="a3"/>
        <w:ind w:firstLine="709"/>
      </w:pPr>
      <w:r>
        <w:t>на 2026 год в сумме 0,0 тыс. рублей;</w:t>
      </w:r>
    </w:p>
    <w:p w:rsidR="00D10E49" w:rsidRDefault="00D10E49" w:rsidP="00D10E49">
      <w:pPr>
        <w:pStyle w:val="a3"/>
        <w:ind w:firstLine="709"/>
      </w:pPr>
      <w:r>
        <w:t>на 2027 год в сумме 0,0 тыс. рублей;</w:t>
      </w:r>
    </w:p>
    <w:p w:rsidR="00D10E49" w:rsidRDefault="00D10E49" w:rsidP="00D10E49">
      <w:pPr>
        <w:pStyle w:val="a3"/>
        <w:ind w:firstLine="709"/>
      </w:pPr>
      <w:r>
        <w:t>- субсидий местному бюджету:</w:t>
      </w:r>
    </w:p>
    <w:p w:rsidR="00D10E49" w:rsidRDefault="00D10E49" w:rsidP="00D10E49">
      <w:pPr>
        <w:pStyle w:val="a3"/>
        <w:ind w:firstLine="709"/>
      </w:pPr>
      <w:r>
        <w:t>на 2025 год в сумме 3 445 587,4 тыс. рублей;</w:t>
      </w:r>
    </w:p>
    <w:p w:rsidR="00D10E49" w:rsidRDefault="00D10E49" w:rsidP="00D10E49">
      <w:pPr>
        <w:pStyle w:val="a3"/>
        <w:ind w:firstLine="709"/>
      </w:pPr>
      <w:r>
        <w:t>на 2026 год в сумме 2 233 384,3 тыс. рублей;</w:t>
      </w:r>
    </w:p>
    <w:p w:rsidR="00D10E49" w:rsidRDefault="00D10E49" w:rsidP="00D10E49">
      <w:pPr>
        <w:pStyle w:val="a3"/>
        <w:ind w:firstLine="709"/>
      </w:pPr>
      <w:r>
        <w:t>на 2027 год в сумме 2 087 185,9 тыс. рублей;</w:t>
      </w:r>
    </w:p>
    <w:p w:rsidR="00D10E49" w:rsidRDefault="00D10E49" w:rsidP="00D10E49">
      <w:pPr>
        <w:pStyle w:val="a3"/>
        <w:ind w:firstLine="709"/>
      </w:pPr>
      <w:r>
        <w:t>- субвенций местному бюджету:</w:t>
      </w:r>
    </w:p>
    <w:p w:rsidR="00D10E49" w:rsidRDefault="00D10E49" w:rsidP="00D10E49">
      <w:pPr>
        <w:pStyle w:val="a3"/>
        <w:ind w:firstLine="709"/>
      </w:pPr>
      <w:r>
        <w:t>на 2025 год в сумме 5 447 732,8 тыс. рублей;</w:t>
      </w:r>
    </w:p>
    <w:p w:rsidR="00D10E49" w:rsidRDefault="00D10E49" w:rsidP="00D10E49">
      <w:pPr>
        <w:pStyle w:val="a3"/>
        <w:ind w:firstLine="709"/>
      </w:pPr>
      <w:r>
        <w:t>на 2026 год в сумме 5 143 812,2 тыс. рублей;</w:t>
      </w:r>
    </w:p>
    <w:p w:rsidR="00D10E49" w:rsidRDefault="00D10E49" w:rsidP="00D10E49">
      <w:pPr>
        <w:pStyle w:val="a3"/>
        <w:ind w:firstLine="709"/>
      </w:pPr>
      <w:r>
        <w:t>на 2027 год в сумме 5 158 312,9 тыс. рублей;</w:t>
      </w:r>
    </w:p>
    <w:p w:rsidR="00D10E49" w:rsidRDefault="00D10E49" w:rsidP="00D10E49">
      <w:pPr>
        <w:pStyle w:val="a3"/>
        <w:ind w:firstLine="709"/>
      </w:pPr>
      <w:r>
        <w:t>- иных межбюджетных трансфертов местному бюджету:</w:t>
      </w:r>
    </w:p>
    <w:p w:rsidR="00D10E49" w:rsidRDefault="00D10E49" w:rsidP="00D10E49">
      <w:pPr>
        <w:pStyle w:val="a3"/>
        <w:ind w:firstLine="709"/>
      </w:pPr>
      <w:r>
        <w:t>на 2025 год в сумме 1 030 710,3 тыс. рублей;</w:t>
      </w:r>
    </w:p>
    <w:p w:rsidR="00D10E49" w:rsidRDefault="00D10E49" w:rsidP="00D10E49">
      <w:pPr>
        <w:pStyle w:val="a3"/>
        <w:ind w:firstLine="709"/>
      </w:pPr>
      <w:r>
        <w:t>на 2026 год в сумме 876 619,1 тыс. рублей;</w:t>
      </w:r>
    </w:p>
    <w:p w:rsidR="00D10E49" w:rsidRDefault="00D10E49" w:rsidP="00D10E49">
      <w:pPr>
        <w:pStyle w:val="a3"/>
        <w:ind w:firstLine="709"/>
      </w:pPr>
      <w:r>
        <w:t>на 2027 год в сумме 815 653,1 тыс. рублей</w:t>
      </w:r>
      <w:proofErr w:type="gramStart"/>
      <w:r>
        <w:t>.».</w:t>
      </w:r>
      <w:proofErr w:type="gramEnd"/>
    </w:p>
    <w:p w:rsidR="00D10E49" w:rsidRDefault="00D10E49" w:rsidP="00D10E49">
      <w:pPr>
        <w:pStyle w:val="a3"/>
        <w:ind w:firstLine="709"/>
      </w:pPr>
      <w:r>
        <w:t>1.4. В пункте 16.1 абзац второй изложить в следующей редакции:</w:t>
      </w:r>
    </w:p>
    <w:p w:rsidR="00D10E49" w:rsidRDefault="00D10E49" w:rsidP="00D10E49">
      <w:pPr>
        <w:pStyle w:val="a3"/>
        <w:ind w:firstLine="709"/>
      </w:pPr>
      <w:r>
        <w:t>«на 2025 год в сумме 6 118 181,2 тыс. рублей;».</w:t>
      </w:r>
    </w:p>
    <w:p w:rsidR="00D10E49" w:rsidRDefault="00D10E49" w:rsidP="00D10E49">
      <w:pPr>
        <w:pStyle w:val="a3"/>
        <w:ind w:firstLine="709"/>
      </w:pPr>
      <w:r>
        <w:t xml:space="preserve">1.5. В пункте 16.2 абзацы второй, третий, четвертый изложить в следующей редакции: </w:t>
      </w:r>
    </w:p>
    <w:p w:rsidR="00D10E49" w:rsidRDefault="00D10E49" w:rsidP="00D10E49">
      <w:pPr>
        <w:pStyle w:val="a3"/>
        <w:ind w:firstLine="709"/>
      </w:pPr>
      <w:r>
        <w:t>«на 1 января 2026 года в сумме 769 413,3 тыс. рублей, в том числе верхний предел долга по муниципальным гарантиям 0,0 тыс. рублей;</w:t>
      </w:r>
    </w:p>
    <w:p w:rsidR="00D10E49" w:rsidRDefault="00D10E49" w:rsidP="00D10E49">
      <w:pPr>
        <w:pStyle w:val="a3"/>
        <w:ind w:firstLine="709"/>
      </w:pPr>
      <w:r>
        <w:t>на 1 января 2027 года в сумме 1 179 603,7 тыс. рублей, в том числе верхний предел долга по муниципальным гарантиям 0,0 тыс. рублей;</w:t>
      </w:r>
    </w:p>
    <w:p w:rsidR="00D10E49" w:rsidRDefault="00D10E49" w:rsidP="00D10E49">
      <w:pPr>
        <w:pStyle w:val="a3"/>
        <w:ind w:firstLine="709"/>
      </w:pPr>
      <w:r>
        <w:t>на 1 января 2028 года в сумме 1 601 804,6 тыс. рублей, в том числе верхний предел долга по муниципальным гарантиям 0,0 тыс. рублей</w:t>
      </w:r>
      <w:proofErr w:type="gramStart"/>
      <w:r>
        <w:t xml:space="preserve">.». </w:t>
      </w:r>
      <w:proofErr w:type="gramEnd"/>
    </w:p>
    <w:p w:rsidR="00D10E49" w:rsidRDefault="00D10E49" w:rsidP="00D10E49">
      <w:pPr>
        <w:pStyle w:val="a3"/>
        <w:ind w:firstLine="709"/>
      </w:pPr>
      <w:r>
        <w:t>1.6. Внести изменения в следующие приложения, изложив их в новой редакции (прилагаются):</w:t>
      </w:r>
    </w:p>
    <w:p w:rsidR="00D10E49" w:rsidRDefault="00D10E49" w:rsidP="00D10E49">
      <w:pPr>
        <w:pStyle w:val="a3"/>
        <w:ind w:firstLine="709"/>
      </w:pPr>
      <w:r>
        <w:t>- Доходы бюджета муниципального образования «Город Астрахань» на 2025 год (приложение 1);</w:t>
      </w:r>
    </w:p>
    <w:p w:rsidR="00D10E49" w:rsidRDefault="00D10E49" w:rsidP="00D10E49">
      <w:pPr>
        <w:pStyle w:val="a3"/>
        <w:ind w:firstLine="709"/>
      </w:pPr>
      <w:r>
        <w:t>- Источники внутреннего финансирования дефицита бюджета муниципального образования «Город Астрахань» на 2025 год (приложение 2);</w:t>
      </w:r>
    </w:p>
    <w:p w:rsidR="00D10E49" w:rsidRDefault="00D10E49" w:rsidP="00D10E49">
      <w:pPr>
        <w:pStyle w:val="a3"/>
        <w:ind w:firstLine="709"/>
      </w:pPr>
      <w:r>
        <w:t>- Ведомственная структура расходов бюджета муниципального образования «Город Астрахань» на 2025 год (приложение 4);</w:t>
      </w:r>
    </w:p>
    <w:p w:rsidR="00D10E49" w:rsidRDefault="00D10E49" w:rsidP="00D10E49">
      <w:pPr>
        <w:pStyle w:val="a3"/>
        <w:ind w:firstLine="709"/>
      </w:pPr>
      <w:r>
        <w:t xml:space="preserve">- 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>
        <w:t xml:space="preserve">видов расходов </w:t>
      </w:r>
      <w:r>
        <w:lastRenderedPageBreak/>
        <w:t>классификации расходов бюджета</w:t>
      </w:r>
      <w:proofErr w:type="gramEnd"/>
      <w:r>
        <w:t xml:space="preserve"> муниципального образования «Город Астрахань» на 2025 год (приложение 5);</w:t>
      </w:r>
    </w:p>
    <w:p w:rsidR="00D10E49" w:rsidRDefault="00D10E49" w:rsidP="00D10E49">
      <w:pPr>
        <w:pStyle w:val="a3"/>
        <w:ind w:firstLine="709"/>
      </w:pPr>
      <w:r>
        <w:t>- 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2025 год (приложение 6);</w:t>
      </w:r>
    </w:p>
    <w:p w:rsidR="00D10E49" w:rsidRDefault="00D10E49" w:rsidP="00D10E49">
      <w:pPr>
        <w:pStyle w:val="a3"/>
        <w:ind w:firstLine="709"/>
      </w:pPr>
      <w:r>
        <w:t>- Программа муниципальных внутренних заимствований муниципального образования «Город Астрахань» на 2025-2027 годы (приложение 7);</w:t>
      </w:r>
    </w:p>
    <w:p w:rsidR="00D10E49" w:rsidRDefault="00D10E49" w:rsidP="00D10E49">
      <w:pPr>
        <w:pStyle w:val="a3"/>
        <w:ind w:firstLine="709"/>
      </w:pPr>
      <w:r>
        <w:t>- Перечень муниципальных программ муниципального образования «Город Астрахань» на 2025 год (приложение 9).</w:t>
      </w:r>
    </w:p>
    <w:p w:rsidR="00D10E49" w:rsidRDefault="00D10E49" w:rsidP="00D10E49">
      <w:pPr>
        <w:pStyle w:val="a3"/>
        <w:ind w:firstLine="709"/>
        <w:rPr>
          <w:spacing w:val="2"/>
        </w:rPr>
      </w:pPr>
      <w:r>
        <w:rPr>
          <w:spacing w:val="2"/>
        </w:rP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«Городской округ город Астрахань» и разместить на официальных сайтах Городской Думы муниципального образования «Городской округ город Астрахань» и администрации муниципального образования «Городской округ город Астрахань».</w:t>
      </w:r>
    </w:p>
    <w:p w:rsidR="00D10E49" w:rsidRDefault="00D10E49" w:rsidP="00D10E49">
      <w:pPr>
        <w:pStyle w:val="a3"/>
        <w:ind w:firstLine="709"/>
      </w:pPr>
      <w:r>
        <w:t>3. Настоящее решение вступает в силу после его официального опубликования.</w:t>
      </w:r>
    </w:p>
    <w:p w:rsidR="00D10E49" w:rsidRDefault="00D10E49" w:rsidP="00D10E49">
      <w:pPr>
        <w:pStyle w:val="a3"/>
        <w:ind w:firstLine="709"/>
      </w:pPr>
      <w:r>
        <w:t>4. Общему отделу аппарата Городской Думы муниципального образования «Городской округ город Астрахань» сделать соответствующую запись в оригинале решения Городской Думы муниципального образования «Городской округ город Астрахань» от 16.12.2024 № 96.</w:t>
      </w:r>
    </w:p>
    <w:p w:rsidR="00D10E49" w:rsidRDefault="00D10E49" w:rsidP="00D10E49">
      <w:pPr>
        <w:pStyle w:val="a3"/>
        <w:jc w:val="right"/>
        <w:rPr>
          <w:b/>
          <w:bCs/>
        </w:rPr>
      </w:pPr>
      <w:r>
        <w:rPr>
          <w:b/>
          <w:bCs/>
        </w:rPr>
        <w:t>Председатель Городской Думы муниципального</w:t>
      </w:r>
    </w:p>
    <w:p w:rsidR="00D10E49" w:rsidRDefault="00D10E49" w:rsidP="00D10E49">
      <w:pPr>
        <w:pStyle w:val="a3"/>
        <w:jc w:val="right"/>
        <w:rPr>
          <w:b/>
          <w:bCs/>
        </w:rPr>
      </w:pPr>
      <w:r>
        <w:rPr>
          <w:b/>
          <w:bCs/>
        </w:rPr>
        <w:t>образования «Городской округ город Астрахань»</w:t>
      </w:r>
    </w:p>
    <w:p w:rsidR="00D10E49" w:rsidRDefault="00D10E49" w:rsidP="00D10E49">
      <w:pPr>
        <w:pStyle w:val="a3"/>
        <w:jc w:val="right"/>
        <w:rPr>
          <w:b/>
          <w:bCs/>
        </w:rPr>
      </w:pPr>
      <w:r>
        <w:rPr>
          <w:b/>
          <w:bCs/>
        </w:rPr>
        <w:t>И.Ю. СЕДОВ.</w:t>
      </w:r>
    </w:p>
    <w:p w:rsidR="00D10E49" w:rsidRDefault="00D10E49" w:rsidP="00D10E49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муниципального образования «Городской округ город Астрахань» </w:t>
      </w:r>
    </w:p>
    <w:p w:rsidR="00D10E49" w:rsidRDefault="00D10E49" w:rsidP="00D10E49">
      <w:pPr>
        <w:pStyle w:val="a3"/>
        <w:jc w:val="right"/>
        <w:rPr>
          <w:b/>
          <w:bCs/>
        </w:rPr>
      </w:pPr>
      <w:r>
        <w:rPr>
          <w:b/>
          <w:bCs/>
        </w:rPr>
        <w:t>И.А. РЕДЬКИН</w:t>
      </w:r>
    </w:p>
    <w:p w:rsidR="00FF4A14" w:rsidRDefault="001C1D2A"/>
    <w:sectPr w:rsidR="00FF4A14" w:rsidSect="00D10E49">
      <w:pgSz w:w="11906" w:h="16838"/>
      <w:pgMar w:top="1134" w:right="991" w:bottom="1134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E49"/>
    <w:rsid w:val="001C1D2A"/>
    <w:rsid w:val="008505A8"/>
    <w:rsid w:val="00A56E3A"/>
    <w:rsid w:val="00D1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10E4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10E4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10E4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10E4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2025-12-25T08:33:00Z</dcterms:created>
  <dcterms:modified xsi:type="dcterms:W3CDTF">2025-12-25T08:34:00Z</dcterms:modified>
</cp:coreProperties>
</file>